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FFC000"/>
          <w:sz w:val="72"/>
          <w:szCs w:val="72"/>
          <w:lang w:eastAsia="en-US"/>
        </w:rPr>
        <w:id w:val="24099821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</w:sdtEndPr>
      <w:sdtContent>
        <w:p w:rsidR="00BC74C8" w:rsidRPr="00012A08" w:rsidRDefault="004E0AA7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17365D" w:themeColor="text2" w:themeShade="BF"/>
              <w:sz w:val="32"/>
              <w:szCs w:val="32"/>
              <w:lang w:eastAsia="en-US"/>
            </w:rPr>
          </w:pPr>
          <w:r w:rsidRPr="00012A08">
            <w:rPr>
              <w:b/>
              <w:noProof/>
              <w:color w:val="17365D" w:themeColor="text2" w:themeShade="BF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DE094A6" wp14:editId="4BB356A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57150" t="38100" r="100965" b="113665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" o:allowincell="f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  <w10:wrap anchorx="page" anchory="page"/>
                  </v:rect>
                </w:pict>
              </mc:Fallback>
            </mc:AlternateContent>
          </w:r>
          <w:r w:rsidRPr="00012A08">
            <w:rPr>
              <w:b/>
              <w:noProof/>
              <w:color w:val="17365D" w:themeColor="text2" w:themeShade="BF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1D8AEC8C" wp14:editId="75A17F76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76200" t="57150" r="80645" b="8890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" o:allowincell="f" fillcolor="#4f81bd [3204]" strokecolor="white [3201]" strokeweight="3pt">
                    <v:shadow on="t" color="black" opacity="24903f" origin=",.5" offset="0,.55556mm"/>
                    <w10:wrap anchorx="margin" anchory="page"/>
                  </v:rect>
                </w:pict>
              </mc:Fallback>
            </mc:AlternateContent>
          </w:r>
          <w:r w:rsidRPr="00012A08">
            <w:rPr>
              <w:b/>
              <w:noProof/>
              <w:color w:val="17365D" w:themeColor="text2" w:themeShade="BF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ACD2D90" wp14:editId="0C59D877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76200" t="57150" r="80645" b="8890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" o:allowincell="f" fillcolor="#4f81bd [3204]" strokecolor="white [3201]" strokeweight="3pt">
                    <v:shadow on="t" color="black" opacity="24903f" origin=",.5" offset="0,.55556mm"/>
                    <w10:wrap anchorx="margin" anchory="page"/>
                  </v:rect>
                </w:pict>
              </mc:Fallback>
            </mc:AlternateContent>
          </w:r>
          <w:r w:rsidRPr="00012A08">
            <w:rPr>
              <w:b/>
              <w:noProof/>
              <w:color w:val="17365D" w:themeColor="text2" w:themeShade="BF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2AFC423D" wp14:editId="2A85F634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57150" t="38100" r="100965" b="113665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" o:allowincell="f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  <w10:wrap anchorx="page" anchory="margin"/>
                  </v:rect>
                </w:pict>
              </mc:Fallback>
            </mc:AlternateContent>
          </w:r>
          <w:r w:rsidR="00C229E5" w:rsidRPr="00012A08">
            <w:rPr>
              <w:rFonts w:asciiTheme="majorHAnsi" w:eastAsiaTheme="majorEastAsia" w:hAnsiTheme="majorHAnsi" w:cstheme="majorBidi"/>
              <w:b/>
              <w:color w:val="17365D" w:themeColor="text2" w:themeShade="BF"/>
              <w:sz w:val="32"/>
              <w:szCs w:val="32"/>
              <w:lang w:eastAsia="en-US"/>
            </w:rPr>
            <w:t>Центр правовой информации</w:t>
          </w:r>
        </w:p>
        <w:p w:rsidR="00AD6177" w:rsidRPr="00AD6177" w:rsidRDefault="00AD6177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215868" w:themeColor="accent5" w:themeShade="80"/>
              <w:sz w:val="32"/>
              <w:szCs w:val="32"/>
              <w:lang w:eastAsia="en-US"/>
            </w:rPr>
          </w:pPr>
        </w:p>
        <w:p w:rsidR="00AD6177" w:rsidRDefault="00AD6177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7030A0"/>
              <w:sz w:val="32"/>
              <w:szCs w:val="32"/>
              <w:lang w:eastAsia="en-US"/>
            </w:rPr>
          </w:pPr>
        </w:p>
        <w:p w:rsidR="00AD6177" w:rsidRDefault="00AD6177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7030A0"/>
              <w:sz w:val="32"/>
              <w:szCs w:val="32"/>
              <w:lang w:eastAsia="en-US"/>
            </w:rPr>
          </w:pPr>
        </w:p>
        <w:p w:rsidR="00AD6177" w:rsidRPr="00A24F52" w:rsidRDefault="00AD6177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7030A0"/>
              <w:sz w:val="32"/>
              <w:szCs w:val="32"/>
              <w:lang w:eastAsia="en-US"/>
            </w:rPr>
          </w:pPr>
        </w:p>
        <w:p w:rsidR="00BC74C8" w:rsidRPr="0071274F" w:rsidRDefault="00BC74C8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548DD4" w:themeColor="text2" w:themeTint="99"/>
              <w:sz w:val="32"/>
              <w:szCs w:val="32"/>
              <w:lang w:eastAsia="en-US"/>
            </w:rPr>
          </w:pPr>
        </w:p>
        <w:p w:rsidR="00C229E5" w:rsidRPr="00BC74C8" w:rsidRDefault="00A36D41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943634" w:themeColor="accent2" w:themeShade="BF"/>
              <w:sz w:val="32"/>
              <w:szCs w:val="32"/>
              <w:lang w:eastAsia="en-US"/>
            </w:rPr>
          </w:pPr>
          <w:r w:rsidRPr="00156818">
            <w:rPr>
              <w:noProof/>
              <w:color w:val="FFC000"/>
            </w:rPr>
            <w:t xml:space="preserve">     </w:t>
          </w:r>
        </w:p>
        <w:p w:rsidR="004E0AA7" w:rsidRPr="00156818" w:rsidRDefault="000A5CB8">
          <w:pPr>
            <w:pStyle w:val="a8"/>
            <w:rPr>
              <w:rFonts w:asciiTheme="majorHAnsi" w:eastAsiaTheme="majorEastAsia" w:hAnsiTheme="majorHAnsi" w:cstheme="majorBidi"/>
              <w:color w:val="FFC000"/>
              <w:sz w:val="36"/>
              <w:szCs w:val="36"/>
            </w:rPr>
          </w:pPr>
          <w:r w:rsidRPr="00156818">
            <w:rPr>
              <w:noProof/>
              <w:color w:val="FFC000"/>
            </w:rPr>
            <w:t xml:space="preserve"> </w:t>
          </w:r>
        </w:p>
        <w:p w:rsidR="00F738B0" w:rsidRDefault="00F738B0">
          <w:pPr>
            <w:pStyle w:val="a8"/>
            <w:rPr>
              <w:noProof/>
            </w:rPr>
          </w:pPr>
        </w:p>
        <w:p w:rsidR="004E0AA7" w:rsidRPr="00156818" w:rsidRDefault="00012A08">
          <w:pPr>
            <w:pStyle w:val="a8"/>
            <w:rPr>
              <w:rFonts w:asciiTheme="majorHAnsi" w:eastAsiaTheme="majorEastAsia" w:hAnsiTheme="majorHAnsi" w:cstheme="majorBidi"/>
              <w:color w:val="FFC000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>
                <wp:extent cx="5940425" cy="3957808"/>
                <wp:effectExtent l="0" t="0" r="3175" b="5080"/>
                <wp:docPr id="2" name="Рисунок 2" descr="http://i.mycdn.me/i?r=AzEPZsRbOZEKgBhR0XGMT1Rko_5bPdN1DoiYfA_A8L5gzaaKTM5SRkZCeTgDn6uOy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.mycdn.me/i?r=AzEPZsRbOZEKgBhR0XGMT1Rko_5bPdN1DoiYfA_A8L5gzaaKTM5SRkZCeTgDn6uOy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3957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E0AA7" w:rsidRPr="00156818" w:rsidRDefault="004E0AA7">
          <w:pPr>
            <w:rPr>
              <w:noProof/>
              <w:color w:val="FFC000"/>
              <w:lang w:eastAsia="ru-RU"/>
            </w:rPr>
          </w:pPr>
        </w:p>
        <w:p w:rsidR="00380C7B" w:rsidRPr="00012A08" w:rsidRDefault="00012A08">
          <w:pPr>
            <w:rPr>
              <w:i/>
              <w:noProof/>
              <w:color w:val="17365D" w:themeColor="text2" w:themeShade="BF"/>
              <w:lang w:eastAsia="ru-RU"/>
            </w:rPr>
          </w:pPr>
          <w:r w:rsidRPr="00012A08">
            <w:rPr>
              <w:rFonts w:asciiTheme="majorHAnsi" w:eastAsiaTheme="majorEastAsia" w:hAnsiTheme="majorHAnsi" w:cstheme="majorBidi"/>
              <w:b/>
              <w:i/>
              <w:color w:val="17365D" w:themeColor="text2" w:themeShade="BF"/>
              <w:sz w:val="52"/>
              <w:szCs w:val="52"/>
              <w:lang w:eastAsia="ru-RU"/>
            </w:rPr>
            <w:t>Сделки, требующие обязательного нотариального удостоверения</w:t>
          </w:r>
          <w:r w:rsidR="00A24F52" w:rsidRPr="00012A08">
            <w:rPr>
              <w:rFonts w:asciiTheme="majorHAnsi" w:eastAsiaTheme="majorEastAsia" w:hAnsiTheme="majorHAnsi" w:cstheme="majorBidi"/>
              <w:i/>
              <w:color w:val="17365D" w:themeColor="text2" w:themeShade="BF"/>
              <w:sz w:val="36"/>
              <w:szCs w:val="36"/>
            </w:rPr>
            <w:t xml:space="preserve"> </w:t>
          </w:r>
          <w:sdt>
            <w:sdtPr>
              <w:rPr>
                <w:rFonts w:asciiTheme="majorHAnsi" w:eastAsiaTheme="majorEastAsia" w:hAnsiTheme="majorHAnsi" w:cstheme="majorBidi"/>
                <w:i/>
                <w:color w:val="17365D" w:themeColor="text2" w:themeShade="BF"/>
                <w:sz w:val="36"/>
                <w:szCs w:val="36"/>
              </w:rPr>
              <w:alias w:val="Подзаголовок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>
              <w:rPr>
                <w:color w:val="17365D" w:themeColor="text2" w:themeShade="BF"/>
              </w:rPr>
            </w:sdtEndPr>
            <w:sdtContent>
              <w:r w:rsidR="00F738B0" w:rsidRPr="00012A08">
                <w:rPr>
                  <w:rFonts w:asciiTheme="majorHAnsi" w:eastAsiaTheme="majorEastAsia" w:hAnsiTheme="majorHAnsi" w:cstheme="majorBidi"/>
                  <w:i/>
                  <w:color w:val="17365D" w:themeColor="text2" w:themeShade="BF"/>
                  <w:sz w:val="36"/>
                  <w:szCs w:val="36"/>
                </w:rPr>
                <w:t>И</w:t>
              </w:r>
              <w:r w:rsidR="00F77147" w:rsidRPr="00012A08">
                <w:rPr>
                  <w:rFonts w:asciiTheme="majorHAnsi" w:eastAsiaTheme="majorEastAsia" w:hAnsiTheme="majorHAnsi" w:cstheme="majorBidi"/>
                  <w:i/>
                  <w:color w:val="17365D" w:themeColor="text2" w:themeShade="BF"/>
                  <w:sz w:val="36"/>
                  <w:szCs w:val="36"/>
                </w:rPr>
                <w:t>нформационная памятка</w:t>
              </w:r>
            </w:sdtContent>
          </w:sdt>
        </w:p>
        <w:p w:rsidR="00156818" w:rsidRPr="00A24F52" w:rsidRDefault="00156818">
          <w:pPr>
            <w:rPr>
              <w:rFonts w:ascii="Times New Roman" w:hAnsi="Times New Roman" w:cs="Times New Roman"/>
              <w:noProof/>
              <w:color w:val="7030A0"/>
              <w:sz w:val="32"/>
              <w:szCs w:val="32"/>
              <w:lang w:eastAsia="ru-RU"/>
            </w:rPr>
          </w:pPr>
        </w:p>
        <w:p w:rsidR="007C320D" w:rsidRDefault="007C320D">
          <w:pPr>
            <w:rPr>
              <w:rFonts w:ascii="Times New Roman" w:hAnsi="Times New Roman" w:cs="Times New Roman"/>
              <w:noProof/>
              <w:color w:val="7030A0"/>
              <w:sz w:val="32"/>
              <w:szCs w:val="32"/>
              <w:lang w:eastAsia="ru-RU"/>
            </w:rPr>
          </w:pPr>
        </w:p>
        <w:p w:rsidR="00AD6177" w:rsidRPr="00A24F52" w:rsidRDefault="00AD6177">
          <w:pPr>
            <w:rPr>
              <w:rFonts w:ascii="Times New Roman" w:hAnsi="Times New Roman" w:cs="Times New Roman"/>
              <w:noProof/>
              <w:color w:val="7030A0"/>
              <w:sz w:val="32"/>
              <w:szCs w:val="32"/>
              <w:lang w:eastAsia="ru-RU"/>
            </w:rPr>
          </w:pPr>
        </w:p>
        <w:p w:rsidR="00AB1D08" w:rsidRDefault="004E0AA7" w:rsidP="004E0AA7">
          <w:pPr>
            <w:rPr>
              <w:noProof/>
              <w:lang w:eastAsia="ru-RU"/>
            </w:rPr>
          </w:pPr>
          <w:r w:rsidRPr="00AD6177">
            <w:rPr>
              <w:rFonts w:ascii="Times New Roman" w:hAnsi="Times New Roman" w:cs="Times New Roman"/>
              <w:b/>
              <w:noProof/>
              <w:color w:val="215868" w:themeColor="accent5" w:themeShade="80"/>
              <w:sz w:val="32"/>
              <w:szCs w:val="32"/>
              <w:lang w:eastAsia="ru-RU"/>
            </w:rPr>
            <w:t xml:space="preserve">                                           </w:t>
          </w:r>
          <w:r w:rsidRPr="00012A08">
            <w:rPr>
              <w:rFonts w:ascii="Times New Roman" w:hAnsi="Times New Roman" w:cs="Times New Roman"/>
              <w:b/>
              <w:i/>
              <w:noProof/>
              <w:color w:val="17365D" w:themeColor="text2" w:themeShade="BF"/>
              <w:sz w:val="32"/>
              <w:szCs w:val="32"/>
              <w:lang w:eastAsia="ru-RU"/>
            </w:rPr>
            <w:t>Обоянь, 20</w:t>
          </w:r>
          <w:r w:rsidR="006C76DE" w:rsidRPr="00012A08">
            <w:rPr>
              <w:rFonts w:ascii="Times New Roman" w:hAnsi="Times New Roman" w:cs="Times New Roman"/>
              <w:b/>
              <w:i/>
              <w:noProof/>
              <w:color w:val="17365D" w:themeColor="text2" w:themeShade="BF"/>
              <w:sz w:val="32"/>
              <w:szCs w:val="32"/>
              <w:lang w:eastAsia="ru-RU"/>
            </w:rPr>
            <w:t>20</w:t>
          </w:r>
          <w:r w:rsidRPr="004E0AA5">
            <w:rPr>
              <w:noProof/>
              <w:lang w:eastAsia="ru-RU"/>
            </w:rPr>
            <w:br w:type="page"/>
          </w:r>
        </w:p>
      </w:sdtContent>
    </w:sdt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A08">
        <w:rPr>
          <w:rFonts w:ascii="Times New Roman" w:hAnsi="Times New Roman" w:cs="Times New Roman"/>
          <w:sz w:val="28"/>
          <w:szCs w:val="28"/>
        </w:rPr>
        <w:lastRenderedPageBreak/>
        <w:t>В соответствии с п. 1 ст. 162 Гражданского кодек</w:t>
      </w:r>
      <w:r>
        <w:rPr>
          <w:rFonts w:ascii="Times New Roman" w:hAnsi="Times New Roman" w:cs="Times New Roman"/>
          <w:sz w:val="28"/>
          <w:szCs w:val="28"/>
        </w:rPr>
        <w:t>са Российской Федерации (далее -</w:t>
      </w:r>
      <w:r w:rsidRPr="00012A08">
        <w:rPr>
          <w:rFonts w:ascii="Times New Roman" w:hAnsi="Times New Roman" w:cs="Times New Roman"/>
          <w:sz w:val="28"/>
          <w:szCs w:val="28"/>
        </w:rPr>
        <w:t xml:space="preserve"> ГК РФ) нотариальное удостоверение сделки означает проверку законности сделки, в том числе наличия у каждой из сторон права на ее совершение, и осуществляется нотариусом или должностным лицом, имеющим право совершать такое нотариальное действие, в порядке, установленном законодательством Российской Федерации о нотариате.</w:t>
      </w:r>
      <w:proofErr w:type="gramEnd"/>
    </w:p>
    <w:p w:rsidR="008C4DC0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t>В первую очередь, нотариальная форма сделки является обязательной в тех случаях, когда закон содержит прямое предписание о необходимости удостоверения сделки у нотариуса.</w:t>
      </w:r>
    </w:p>
    <w:p w:rsidR="00012A08" w:rsidRDefault="00012A08" w:rsidP="00012A0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805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0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A08" w:rsidRDefault="00012A08" w:rsidP="00012A0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lastRenderedPageBreak/>
        <w:t>Так, законодательством Российской Федерации обязательная нотариальная форма предусмотрена в отношении следующих видов сделок.</w:t>
      </w: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Договор ренты (ст. 584 ГК РФ).</w:t>
      </w: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t>2) Сделки по отчуждению или договоры ипотеки долей в праве общей собственности на недвиж</w:t>
      </w:r>
      <w:r>
        <w:rPr>
          <w:rFonts w:ascii="Times New Roman" w:hAnsi="Times New Roman" w:cs="Times New Roman"/>
          <w:sz w:val="28"/>
          <w:szCs w:val="28"/>
        </w:rPr>
        <w:t>имое имущество, за исключением:</w:t>
      </w: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t>сделок при отчуждении или ипотеке всеми участниками долевой собственности своих долей по одной сделке;</w:t>
      </w: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t>сделок, связанных с имуществом, составляющим паевой инвестиционный фонд или приобретаемым для включения в состав паевого инвестиционного фонда;</w:t>
      </w: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t>сделок по отчуждению земельных долей;</w:t>
      </w: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A08">
        <w:rPr>
          <w:rFonts w:ascii="Times New Roman" w:hAnsi="Times New Roman" w:cs="Times New Roman"/>
          <w:sz w:val="28"/>
          <w:szCs w:val="28"/>
        </w:rPr>
        <w:t>сделок по отчуждению и приобретению долей в праве общей собственности на недвижимое имущество при заключении договора, предусматривающего переход права собственности на жилое помещение в соответствии с Законом Российской Федерации от 15 апреля 1993 года № 4802-1 «О статусе столицы Российской Федерации» (кроме случая смерти собственника жилого помещения, когда договор, предусматривающий переход права собственности на жилое помещение, заключается в нотариальной форме в</w:t>
      </w:r>
      <w:proofErr w:type="gramEnd"/>
      <w:r w:rsidRPr="00012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A08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Pr="00012A08">
        <w:rPr>
          <w:rFonts w:ascii="Times New Roman" w:hAnsi="Times New Roman" w:cs="Times New Roman"/>
          <w:sz w:val="28"/>
          <w:szCs w:val="28"/>
        </w:rPr>
        <w:t xml:space="preserve"> наследников указанного лица доверительным управляющим наследственным имуществом, назначенным нотариусом);</w:t>
      </w: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t>договоров об ипотеке долей в праве общей собственности на недвижимое имущество, заключаемых с кредитными организациями (ст. 42 Федерального закона от 13 июля 2015 г. № 218-ФЗ «О государственной регистрации недв</w:t>
      </w:r>
      <w:r>
        <w:rPr>
          <w:rFonts w:ascii="Times New Roman" w:hAnsi="Times New Roman" w:cs="Times New Roman"/>
          <w:sz w:val="28"/>
          <w:szCs w:val="28"/>
        </w:rPr>
        <w:t>ижимости»).</w:t>
      </w: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t>3)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 (ст. 54 Федерального закона от 13 июля 2015 г. № 218-ФЗ «О государственной регистрации недвижимости»).</w:t>
      </w: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t>4) Договор залога доли или части доли в уставном капитале общества (ст. 22 Федерального закона от 8 февраля 1998 г. № 14-ФЗ «Об обществах с ограниченной ответственн</w:t>
      </w:r>
      <w:r>
        <w:rPr>
          <w:rFonts w:ascii="Times New Roman" w:hAnsi="Times New Roman" w:cs="Times New Roman"/>
          <w:sz w:val="28"/>
          <w:szCs w:val="28"/>
        </w:rPr>
        <w:t>остью»).</w:t>
      </w: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t>5) Договор залога в обеспечение исполнения обязательств по договору, который должен быть нотариаль</w:t>
      </w:r>
      <w:r>
        <w:rPr>
          <w:rFonts w:ascii="Times New Roman" w:hAnsi="Times New Roman" w:cs="Times New Roman"/>
          <w:sz w:val="28"/>
          <w:szCs w:val="28"/>
        </w:rPr>
        <w:t>но удостоверен (ст. 339 ГК РФ).</w:t>
      </w: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t>6) Доверенность на совершение сделок, требующих нотариальной формы, на подачу заявлений о государственной регистрации прав или сделок, а также на распоряжение зарегистрированными в государственных реес</w:t>
      </w:r>
      <w:r>
        <w:rPr>
          <w:rFonts w:ascii="Times New Roman" w:hAnsi="Times New Roman" w:cs="Times New Roman"/>
          <w:sz w:val="28"/>
          <w:szCs w:val="28"/>
        </w:rPr>
        <w:t>трах правами (ст. 185.1 ГК РФ).</w:t>
      </w: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t>7) Доверенность, выдаваемая в поряд</w:t>
      </w:r>
      <w:r>
        <w:rPr>
          <w:rFonts w:ascii="Times New Roman" w:hAnsi="Times New Roman" w:cs="Times New Roman"/>
          <w:sz w:val="28"/>
          <w:szCs w:val="28"/>
        </w:rPr>
        <w:t>ке передоверия (ст. 187 ГК РФ).</w:t>
      </w: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t xml:space="preserve">8) Договор </w:t>
      </w:r>
      <w:proofErr w:type="spellStart"/>
      <w:r w:rsidRPr="00012A08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12A08">
        <w:rPr>
          <w:rFonts w:ascii="Times New Roman" w:hAnsi="Times New Roman" w:cs="Times New Roman"/>
          <w:sz w:val="28"/>
          <w:szCs w:val="28"/>
        </w:rPr>
        <w:t xml:space="preserve">, за исключением случаев депонирования безналичных денежных средств и (или) бездокументарных </w:t>
      </w:r>
      <w:r>
        <w:rPr>
          <w:rFonts w:ascii="Times New Roman" w:hAnsi="Times New Roman" w:cs="Times New Roman"/>
          <w:sz w:val="28"/>
          <w:szCs w:val="28"/>
        </w:rPr>
        <w:t>ценных бумаг (ст. 926.1 ГК РФ).</w:t>
      </w: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t>9) Уступка требования и перевод долга, основанные на сделке, совершенной в нотариально</w:t>
      </w:r>
      <w:r>
        <w:rPr>
          <w:rFonts w:ascii="Times New Roman" w:hAnsi="Times New Roman" w:cs="Times New Roman"/>
          <w:sz w:val="28"/>
          <w:szCs w:val="28"/>
        </w:rPr>
        <w:t>й форме (389 ГК РФ, 391 ГК РФ).</w:t>
      </w: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Завещание (ст. 1124 ГК РФ).</w:t>
      </w: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t>11) Наследствен</w:t>
      </w:r>
      <w:r>
        <w:rPr>
          <w:rFonts w:ascii="Times New Roman" w:hAnsi="Times New Roman" w:cs="Times New Roman"/>
          <w:sz w:val="28"/>
          <w:szCs w:val="28"/>
        </w:rPr>
        <w:t>ный договор (ст. 1140.1 ГК РФ).</w:t>
      </w: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t>12) Брачный договор (ст. 41 Семейного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Федерации).</w:t>
      </w: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t>13) Соглашение об уплате алиментов (ст. 100 Семейного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Федерации).</w:t>
      </w: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t>14) Сделки, направленные на отчуждение доли или части доли в уставном капитале общества (ст. 21 Федерального закона от 8 февраля 1998 г. № 14-ФЗ «Об обществах с о</w:t>
      </w:r>
      <w:r>
        <w:rPr>
          <w:rFonts w:ascii="Times New Roman" w:hAnsi="Times New Roman" w:cs="Times New Roman"/>
          <w:sz w:val="28"/>
          <w:szCs w:val="28"/>
        </w:rPr>
        <w:t>граниченной ответственностью»).</w:t>
      </w: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t>15) Договор инвестиционного товарищества (ст. 8 Федерального закона от 28 ноября 2011 г. № 335-ФЗ «Об инвестицион</w:t>
      </w:r>
      <w:r>
        <w:rPr>
          <w:rFonts w:ascii="Times New Roman" w:hAnsi="Times New Roman" w:cs="Times New Roman"/>
          <w:sz w:val="28"/>
          <w:szCs w:val="28"/>
        </w:rPr>
        <w:t>ном товариществе»).</w:t>
      </w: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t>16) Соглашение об управлении хозяйственным партнерством (ст. 6 Федерального закона от 3 декабря 2011 г. № 380-ФЗ «О хозяйственных партнерствах»).</w:t>
      </w: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lastRenderedPageBreak/>
        <w:t xml:space="preserve">17) Сделки, направленные на отчуждение доли в складочном капитале хозяйственного партнерства, в том числе предусматривающие обязательство совершить сделку, направленную на отчуждение доли в складочном капитале хозяйственного партнерства при возникновении определенных обстоятельств или исполнении другой стороной встречного обязательства (ст. 12 Федерального закона от 3 декабря 2011 г. № 380-ФЗ «О хозяйственных партнерствах»). </w:t>
      </w: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A08" w:rsidRPr="00012A08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t>Помимо прямого указания в законе, условие об обязательном нотариальном удостоверении сделки может быть предусмотрено соглашением сторон, хотя бы по закону для сделок данного вида эта форма не требовалась. В таких случаях контрагенты зачастую добровольно выбирают нотариальную форму сделки, опасаясь последующего оспаривания факта совершения сделки или возникновения споров о ее содержании и предвидя, что риски подобного рода выше, чем размер нотариального тарифа и временные затраты, связ</w:t>
      </w:r>
      <w:r>
        <w:rPr>
          <w:rFonts w:ascii="Times New Roman" w:hAnsi="Times New Roman" w:cs="Times New Roman"/>
          <w:sz w:val="28"/>
          <w:szCs w:val="28"/>
        </w:rPr>
        <w:t>анные с обращением к нотариусу.</w:t>
      </w:r>
    </w:p>
    <w:p w:rsidR="008C4DC0" w:rsidRDefault="00012A08" w:rsidP="00012A0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A08">
        <w:rPr>
          <w:rFonts w:ascii="Times New Roman" w:hAnsi="Times New Roman" w:cs="Times New Roman"/>
          <w:sz w:val="28"/>
          <w:szCs w:val="28"/>
        </w:rPr>
        <w:t>Если нотариальное удостоверение сделки в соответствии с законом или соглашением сторон является обязательным, несоблюдение нотариальной формы сделки влечет ее ничтожность.</w:t>
      </w:r>
    </w:p>
    <w:p w:rsidR="008C4DC0" w:rsidRDefault="008C4DC0" w:rsidP="00D10CA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A08" w:rsidRDefault="00012A08" w:rsidP="00D10CA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A08" w:rsidRDefault="00012A08" w:rsidP="00D10CA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A08" w:rsidRPr="00D12956" w:rsidRDefault="00012A08" w:rsidP="00D10CA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956" w:rsidRDefault="00D12956" w:rsidP="00D1295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956" w:rsidRPr="00CD16D8" w:rsidRDefault="00D12956" w:rsidP="00D1295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956">
        <w:rPr>
          <w:rFonts w:ascii="Times New Roman" w:hAnsi="Times New Roman" w:cs="Times New Roman"/>
          <w:sz w:val="28"/>
          <w:szCs w:val="28"/>
        </w:rPr>
        <w:t xml:space="preserve">Использована информация </w:t>
      </w:r>
      <w:r w:rsidR="00CD16D8">
        <w:rPr>
          <w:rFonts w:ascii="Times New Roman" w:hAnsi="Times New Roman" w:cs="Times New Roman"/>
          <w:sz w:val="28"/>
          <w:szCs w:val="28"/>
        </w:rPr>
        <w:t xml:space="preserve">сайта: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D16D8" w:rsidRPr="00132D8C">
          <w:rPr>
            <w:rStyle w:val="a5"/>
            <w:rFonts w:ascii="Times New Roman" w:hAnsi="Times New Roman" w:cs="Times New Roman"/>
            <w:sz w:val="28"/>
            <w:szCs w:val="28"/>
          </w:rPr>
          <w:t>https://notariat.ru/sovet/</w:t>
        </w:r>
      </w:hyperlink>
      <w:r w:rsidR="00CD1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956" w:rsidRPr="00D12956" w:rsidRDefault="00D12956" w:rsidP="00D1295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C8" w:rsidRDefault="00BC74C8" w:rsidP="00F738B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D41" w:rsidRPr="00A36D41" w:rsidRDefault="00A36D41" w:rsidP="00C229E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818" w:rsidRDefault="00156818" w:rsidP="00C229E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4DC0" w:rsidRDefault="008C4DC0" w:rsidP="00C229E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4DC0" w:rsidRDefault="008C4DC0" w:rsidP="00C229E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818" w:rsidRDefault="00156818" w:rsidP="00C229E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16D8" w:rsidRDefault="00380C7B" w:rsidP="00F738B0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C7B">
        <w:rPr>
          <w:rFonts w:ascii="Times New Roman" w:hAnsi="Times New Roman" w:cs="Times New Roman"/>
          <w:i/>
          <w:sz w:val="28"/>
          <w:szCs w:val="28"/>
        </w:rPr>
        <w:t xml:space="preserve">Составитель: М.А. Рыжкова, </w:t>
      </w:r>
      <w:r w:rsidR="00AD6177">
        <w:rPr>
          <w:rFonts w:ascii="Times New Roman" w:hAnsi="Times New Roman" w:cs="Times New Roman"/>
          <w:i/>
          <w:sz w:val="28"/>
          <w:szCs w:val="28"/>
        </w:rPr>
        <w:t>зав. центром правовой информации</w:t>
      </w:r>
    </w:p>
    <w:p w:rsidR="008C4DC0" w:rsidRDefault="008C4DC0" w:rsidP="00F738B0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74F" w:rsidRPr="00F738B0" w:rsidRDefault="0071274F" w:rsidP="00F738B0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AA5" w:rsidRPr="00012A08" w:rsidRDefault="004E0AA5" w:rsidP="00156818">
      <w:pPr>
        <w:tabs>
          <w:tab w:val="left" w:pos="4050"/>
        </w:tabs>
        <w:ind w:firstLine="284"/>
        <w:jc w:val="center"/>
        <w:rPr>
          <w:rFonts w:ascii="Times New Roman" w:hAnsi="Times New Roman"/>
          <w:b/>
          <w:i/>
          <w:color w:val="17365D" w:themeColor="text2" w:themeShade="BF"/>
          <w:sz w:val="40"/>
          <w:szCs w:val="40"/>
        </w:rPr>
      </w:pPr>
      <w:r w:rsidRPr="00012A08">
        <w:rPr>
          <w:rFonts w:ascii="Times New Roman" w:hAnsi="Times New Roman"/>
          <w:b/>
          <w:i/>
          <w:color w:val="17365D" w:themeColor="text2" w:themeShade="BF"/>
          <w:sz w:val="40"/>
          <w:szCs w:val="40"/>
        </w:rPr>
        <w:t>Внимание! Информация для всех!</w:t>
      </w:r>
    </w:p>
    <w:p w:rsidR="004E0AA5" w:rsidRPr="000B5E95" w:rsidRDefault="004E0AA5" w:rsidP="004E0AA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E0AA5" w:rsidRPr="00441539" w:rsidRDefault="009503E2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0AA5" w:rsidRPr="00441539">
        <w:rPr>
          <w:rFonts w:ascii="Times New Roman" w:hAnsi="Times New Roman"/>
          <w:sz w:val="28"/>
          <w:szCs w:val="28"/>
        </w:rPr>
        <w:t xml:space="preserve"> В МКУК «Обоянская межпоселенческая библиотека» действует Центр правовой информации.</w:t>
      </w:r>
    </w:p>
    <w:p w:rsidR="004E0AA5" w:rsidRPr="00441539" w:rsidRDefault="009503E2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0AA5" w:rsidRPr="00441539">
        <w:rPr>
          <w:rFonts w:ascii="Times New Roman" w:hAnsi="Times New Roman"/>
          <w:sz w:val="28"/>
          <w:szCs w:val="28"/>
        </w:rPr>
        <w:t>Услугами центра могут пользоваться все жители Обоянского района.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012A08" w:rsidRDefault="004E0AA5" w:rsidP="004E0AA5">
      <w:pPr>
        <w:spacing w:after="0"/>
        <w:contextualSpacing/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bookmarkStart w:id="0" w:name="_GoBack"/>
      <w:r w:rsidRPr="00012A08"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>ЦЕНТР ПРАВОВОЙ ИНФОРМАЦИИ ЭТО:</w:t>
      </w:r>
    </w:p>
    <w:bookmarkEnd w:id="0"/>
    <w:p w:rsidR="004E0AA5" w:rsidRPr="00441539" w:rsidRDefault="004E0AA5" w:rsidP="004E0AA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комплексное информационное обслуживание через электронную базу данных «Консультант Плюс», «Законодательство России»;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официальные документы администрации района;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фонд федеральных законов, Указов президента РФ, постановлений правительства РФ;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папки законов, постановлений, других официальных документов и комментарии по актуальным темам.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периодические издания правового характера;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справочники по праву, комментарии к законодательству, научная, юридическая литература;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Адрес: г. Обоянь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ул. Ленина,36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  <w:lang w:val="en-US"/>
        </w:rPr>
      </w:pPr>
      <w:r w:rsidRPr="00380C7B">
        <w:rPr>
          <w:rFonts w:ascii="Times New Roman" w:hAnsi="Times New Roman"/>
          <w:i/>
          <w:sz w:val="28"/>
          <w:szCs w:val="28"/>
        </w:rPr>
        <w:t>тел</w:t>
      </w:r>
      <w:r w:rsidRPr="00380C7B">
        <w:rPr>
          <w:rFonts w:ascii="Times New Roman" w:hAnsi="Times New Roman"/>
          <w:i/>
          <w:sz w:val="28"/>
          <w:szCs w:val="28"/>
          <w:lang w:val="en-US"/>
        </w:rPr>
        <w:t>.: 8(47-141)2-17-81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hyperlink r:id="rId10" w:history="1">
        <w:r w:rsidRPr="00380C7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pcpioboyan2002@mail.ru</w:t>
        </w:r>
      </w:hyperlink>
      <w:r w:rsidRPr="0038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0C7B">
        <w:rPr>
          <w:rFonts w:ascii="Times New Roman" w:hAnsi="Times New Roman" w:cs="Times New Roman"/>
          <w:i/>
          <w:sz w:val="28"/>
          <w:szCs w:val="28"/>
        </w:rPr>
        <w:t xml:space="preserve">Сайт: </w:t>
      </w:r>
      <w:hyperlink r:id="rId11" w:history="1"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</w:rPr>
          <w:t>мбиблиотека.рф</w:t>
        </w:r>
        <w:proofErr w:type="spellEnd"/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</w:hyperlink>
      <w:r w:rsidR="00542E48" w:rsidRPr="00380C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0AA5" w:rsidRPr="00C60D71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Время работы с 8 до 17 часов, кроме субботы и воскресенья</w:t>
      </w:r>
    </w:p>
    <w:p w:rsidR="004E0AA5" w:rsidRPr="008A3459" w:rsidRDefault="004E0AA5" w:rsidP="009503E2">
      <w:pPr>
        <w:spacing w:after="0"/>
        <w:contextualSpacing/>
        <w:jc w:val="right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B5E95">
        <w:rPr>
          <w:rFonts w:ascii="Times New Roman" w:hAnsi="Times New Roman"/>
          <w:sz w:val="24"/>
          <w:szCs w:val="24"/>
        </w:rPr>
        <w:t xml:space="preserve"> </w:t>
      </w:r>
      <w:r w:rsidR="009503E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586512"/>
            <wp:effectExtent l="0" t="0" r="0" b="0"/>
            <wp:docPr id="18" name="Рисунок 18" descr="C:\Users\ASUS\Desktop\цпи картинки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цпи картинки\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23" cy="158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AA5" w:rsidRPr="008A3459" w:rsidSect="008C2DA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00"/>
      </w:p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4">
    <w:nsid w:val="05CB7C7B"/>
    <w:multiLevelType w:val="hybridMultilevel"/>
    <w:tmpl w:val="A8960D14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42C3A"/>
    <w:multiLevelType w:val="multilevel"/>
    <w:tmpl w:val="AF5A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B488D"/>
    <w:multiLevelType w:val="multilevel"/>
    <w:tmpl w:val="1030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C753C"/>
    <w:multiLevelType w:val="hybridMultilevel"/>
    <w:tmpl w:val="C6AC52AC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35C8E"/>
    <w:multiLevelType w:val="multilevel"/>
    <w:tmpl w:val="D6E0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CF421B"/>
    <w:multiLevelType w:val="hybridMultilevel"/>
    <w:tmpl w:val="CC3E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E2F19"/>
    <w:multiLevelType w:val="hybridMultilevel"/>
    <w:tmpl w:val="3196BFC8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E55D1"/>
    <w:multiLevelType w:val="multilevel"/>
    <w:tmpl w:val="F846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C833C1"/>
    <w:multiLevelType w:val="hybridMultilevel"/>
    <w:tmpl w:val="6262D69C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85DC7"/>
    <w:multiLevelType w:val="multilevel"/>
    <w:tmpl w:val="E806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16"/>
    <w:rsid w:val="00012A08"/>
    <w:rsid w:val="000A5CB8"/>
    <w:rsid w:val="000C5D38"/>
    <w:rsid w:val="001005A0"/>
    <w:rsid w:val="00156818"/>
    <w:rsid w:val="0016114B"/>
    <w:rsid w:val="001F4BAB"/>
    <w:rsid w:val="00247F81"/>
    <w:rsid w:val="00380C7B"/>
    <w:rsid w:val="004E0AA5"/>
    <w:rsid w:val="004E0AA7"/>
    <w:rsid w:val="00542E48"/>
    <w:rsid w:val="005D26CC"/>
    <w:rsid w:val="00613C28"/>
    <w:rsid w:val="006C76DE"/>
    <w:rsid w:val="0071274F"/>
    <w:rsid w:val="007C320D"/>
    <w:rsid w:val="00810781"/>
    <w:rsid w:val="00834108"/>
    <w:rsid w:val="008461E4"/>
    <w:rsid w:val="0085318A"/>
    <w:rsid w:val="008812D1"/>
    <w:rsid w:val="0088249A"/>
    <w:rsid w:val="00896710"/>
    <w:rsid w:val="008A3459"/>
    <w:rsid w:val="008C2DA6"/>
    <w:rsid w:val="008C4DC0"/>
    <w:rsid w:val="009503E2"/>
    <w:rsid w:val="00A24F52"/>
    <w:rsid w:val="00A36D41"/>
    <w:rsid w:val="00AA5605"/>
    <w:rsid w:val="00AB1D08"/>
    <w:rsid w:val="00AD6177"/>
    <w:rsid w:val="00B62D92"/>
    <w:rsid w:val="00BA2B16"/>
    <w:rsid w:val="00BC74C8"/>
    <w:rsid w:val="00C229E5"/>
    <w:rsid w:val="00C429AC"/>
    <w:rsid w:val="00C60D71"/>
    <w:rsid w:val="00C73B23"/>
    <w:rsid w:val="00CD16D8"/>
    <w:rsid w:val="00D06486"/>
    <w:rsid w:val="00D10CA9"/>
    <w:rsid w:val="00D11EDE"/>
    <w:rsid w:val="00D12956"/>
    <w:rsid w:val="00DF49F6"/>
    <w:rsid w:val="00E96EE3"/>
    <w:rsid w:val="00F738B0"/>
    <w:rsid w:val="00F7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16"/>
    <w:rPr>
      <w:b/>
      <w:bCs/>
    </w:rPr>
  </w:style>
  <w:style w:type="character" w:styleId="a5">
    <w:name w:val="Hyperlink"/>
    <w:uiPriority w:val="99"/>
    <w:unhideWhenUsed/>
    <w:rsid w:val="00AB1D08"/>
    <w:rPr>
      <w:color w:val="0000FF"/>
      <w:u w:val="single"/>
    </w:rPr>
  </w:style>
  <w:style w:type="paragraph" w:customStyle="1" w:styleId="ConsPlusTitle">
    <w:name w:val="ConsPlusTitle"/>
    <w:uiPriority w:val="99"/>
    <w:rsid w:val="00AB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D0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0AA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E0AA7"/>
    <w:rPr>
      <w:rFonts w:eastAsiaTheme="minorEastAsia"/>
      <w:lang w:eastAsia="ru-RU"/>
    </w:rPr>
  </w:style>
  <w:style w:type="paragraph" w:customStyle="1" w:styleId="ConsPlusNormal">
    <w:name w:val="ConsPlusNormal"/>
    <w:rsid w:val="008C2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A5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16"/>
    <w:rPr>
      <w:b/>
      <w:bCs/>
    </w:rPr>
  </w:style>
  <w:style w:type="character" w:styleId="a5">
    <w:name w:val="Hyperlink"/>
    <w:uiPriority w:val="99"/>
    <w:unhideWhenUsed/>
    <w:rsid w:val="00AB1D08"/>
    <w:rPr>
      <w:color w:val="0000FF"/>
      <w:u w:val="single"/>
    </w:rPr>
  </w:style>
  <w:style w:type="paragraph" w:customStyle="1" w:styleId="ConsPlusTitle">
    <w:name w:val="ConsPlusTitle"/>
    <w:uiPriority w:val="99"/>
    <w:rsid w:val="00AB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D0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0AA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E0AA7"/>
    <w:rPr>
      <w:rFonts w:eastAsiaTheme="minorEastAsia"/>
      <w:lang w:eastAsia="ru-RU"/>
    </w:rPr>
  </w:style>
  <w:style w:type="paragraph" w:customStyle="1" w:styleId="ConsPlusNormal">
    <w:name w:val="ConsPlusNormal"/>
    <w:rsid w:val="008C2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A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73;&#1080;&#1073;&#1083;&#1080;&#1086;&#1090;&#1077;&#1082;&#1072;.&#1088;&#1092;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cpioboyan200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tariat.ru/sov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ABC9-DD8D-4D0B-A34A-05D963FF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рассчитать больничный после декретного отпуска</vt:lpstr>
    </vt:vector>
  </TitlesOfParts>
  <Company>SPecialiST RePack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рассчитать больничный после декретного отпуска</dc:title>
  <dc:subject>Информационная памятка</dc:subject>
  <dc:creator>ASUS</dc:creator>
  <cp:lastModifiedBy>Библиотека</cp:lastModifiedBy>
  <cp:revision>27</cp:revision>
  <cp:lastPrinted>2018-04-16T07:59:00Z</cp:lastPrinted>
  <dcterms:created xsi:type="dcterms:W3CDTF">2019-10-15T07:42:00Z</dcterms:created>
  <dcterms:modified xsi:type="dcterms:W3CDTF">2020-09-09T06:55:00Z</dcterms:modified>
</cp:coreProperties>
</file>